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tblLook w:val="0000" w:firstRow="0" w:lastRow="0" w:firstColumn="0" w:lastColumn="0" w:noHBand="0" w:noVBand="0"/>
      </w:tblPr>
      <w:tblGrid>
        <w:gridCol w:w="4678"/>
        <w:gridCol w:w="366"/>
        <w:gridCol w:w="5162"/>
      </w:tblGrid>
      <w:tr w:rsidR="002D6A62" w14:paraId="662BDAAE" w14:textId="77777777" w:rsidTr="002F6744">
        <w:trPr>
          <w:trHeight w:val="1566"/>
        </w:trPr>
        <w:tc>
          <w:tcPr>
            <w:tcW w:w="4678" w:type="dxa"/>
          </w:tcPr>
          <w:p w14:paraId="4765B0C4" w14:textId="34C32615" w:rsidR="002D6A62" w:rsidRDefault="00DF7C25" w:rsidP="00D0769A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26772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98BE42" wp14:editId="27C7C085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</w:tcPr>
          <w:p w14:paraId="233B2406" w14:textId="77777777" w:rsidR="002D6A62" w:rsidRDefault="002D6A62" w:rsidP="002D6A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62" w:type="dxa"/>
          </w:tcPr>
          <w:p w14:paraId="265C2ED7" w14:textId="77777777" w:rsidR="002D6A62" w:rsidRDefault="002D6A62" w:rsidP="00D0769A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397DA33B" w14:textId="77777777" w:rsidR="0026366A" w:rsidRDefault="0026366A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</w:p>
          <w:p w14:paraId="23EBDFF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2AFB857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0E3BAFF9" w14:textId="77777777" w:rsidR="002D6A62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</w:p>
          <w:p w14:paraId="22DAAE76" w14:textId="77777777" w:rsidR="002D6A62" w:rsidRPr="00AC4669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3A63B7E3" w14:textId="77777777" w:rsidR="002D6A62" w:rsidRDefault="002D6A62" w:rsidP="00A31365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>переулок Большой Девятинский</w:t>
            </w:r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70F445EF" w14:textId="77777777" w:rsidR="002D6A62" w:rsidRPr="00D0769A" w:rsidRDefault="002D6A62" w:rsidP="00112FB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83EDFF4" w14:textId="46AD94B7" w:rsidR="00320688" w:rsidRDefault="00320688" w:rsidP="00922B6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3D6F7145" w14:textId="297AA2CE" w:rsidR="002F6744" w:rsidRPr="00FA5843" w:rsidRDefault="00FA5843" w:rsidP="00FA5843">
      <w:pPr>
        <w:jc w:val="center"/>
        <w:rPr>
          <w:rFonts w:ascii="Arial" w:hAnsi="Arial" w:cs="Arial"/>
          <w:b/>
          <w:lang w:val="en-US"/>
        </w:rPr>
      </w:pPr>
      <w:r w:rsidRPr="00FA5843">
        <w:rPr>
          <w:rFonts w:ascii="Arial" w:hAnsi="Arial" w:cs="Arial"/>
          <w:b/>
          <w:lang w:val="en-US"/>
        </w:rPr>
        <w:t>Уважаемые партнеры!</w:t>
      </w:r>
    </w:p>
    <w:p w14:paraId="60C48FD3" w14:textId="77777777" w:rsidR="00FA5843" w:rsidRPr="00FA5843" w:rsidRDefault="00FA5843" w:rsidP="00FA5843">
      <w:pPr>
        <w:jc w:val="both"/>
        <w:rPr>
          <w:rFonts w:ascii="Arial" w:hAnsi="Arial" w:cs="Arial"/>
          <w:sz w:val="22"/>
          <w:szCs w:val="22"/>
        </w:rPr>
      </w:pPr>
    </w:p>
    <w:p w14:paraId="6AFE5EEF" w14:textId="201690CA" w:rsidR="00FA5843" w:rsidRPr="00FA5843" w:rsidRDefault="00646877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</w:rPr>
      </w:pPr>
      <w:r w:rsidRPr="00FA5843">
        <w:rPr>
          <w:rFonts w:ascii="Arial" w:hAnsi="Arial" w:cs="Arial"/>
        </w:rPr>
        <w:t>ООО «</w:t>
      </w:r>
      <w:r w:rsidR="00AF4242" w:rsidRPr="00FA5843">
        <w:rPr>
          <w:rFonts w:ascii="Arial" w:hAnsi="Arial" w:cs="Arial"/>
        </w:rPr>
        <w:t>ПР-Лизинг</w:t>
      </w:r>
      <w:r w:rsidRPr="00FA5843">
        <w:rPr>
          <w:rFonts w:ascii="Arial" w:hAnsi="Arial" w:cs="Arial"/>
        </w:rPr>
        <w:t>»</w:t>
      </w:r>
      <w:r w:rsidR="00AF4242" w:rsidRPr="00FA5843">
        <w:rPr>
          <w:rFonts w:ascii="Arial" w:hAnsi="Arial" w:cs="Arial"/>
        </w:rPr>
        <w:t xml:space="preserve"> предлагает </w:t>
      </w:r>
      <w:r w:rsidR="00FA5843">
        <w:rPr>
          <w:rFonts w:ascii="Arial" w:hAnsi="Arial" w:cs="Arial"/>
        </w:rPr>
        <w:t>возможность приобретение</w:t>
      </w:r>
      <w:r w:rsidR="002F6744" w:rsidRPr="00FA5843">
        <w:rPr>
          <w:rFonts w:ascii="Arial" w:hAnsi="Arial" w:cs="Arial"/>
        </w:rPr>
        <w:t xml:space="preserve"> в лизинг</w:t>
      </w:r>
      <w:r w:rsidR="00AF4242" w:rsidRPr="00FA5843">
        <w:rPr>
          <w:rFonts w:ascii="Arial" w:hAnsi="Arial" w:cs="Arial"/>
        </w:rPr>
        <w:t xml:space="preserve"> </w:t>
      </w:r>
      <w:r w:rsidR="00AF4242" w:rsidRPr="00FA5843">
        <w:rPr>
          <w:rFonts w:ascii="Arial" w:hAnsi="Arial" w:cs="Arial"/>
          <w:b/>
        </w:rPr>
        <w:t xml:space="preserve">нового асфальтобетонного завода XCMG XAP123R </w:t>
      </w:r>
      <w:r w:rsidR="00FA5843" w:rsidRPr="00FA5843">
        <w:rPr>
          <w:rFonts w:ascii="Arial" w:hAnsi="Arial" w:cs="Arial"/>
        </w:rPr>
        <w:t xml:space="preserve">(год выпуска – </w:t>
      </w:r>
      <w:r w:rsidR="00AF4242" w:rsidRPr="00FA5843">
        <w:rPr>
          <w:rFonts w:ascii="Arial" w:hAnsi="Arial" w:cs="Arial"/>
        </w:rPr>
        <w:t>2022</w:t>
      </w:r>
      <w:r w:rsidR="00FA5843" w:rsidRPr="00FA5843">
        <w:rPr>
          <w:rFonts w:ascii="Arial" w:hAnsi="Arial" w:cs="Arial"/>
        </w:rPr>
        <w:t>).</w:t>
      </w:r>
      <w:r w:rsidR="00AF4242" w:rsidRPr="00FA5843">
        <w:rPr>
          <w:rFonts w:ascii="Arial" w:hAnsi="Arial" w:cs="Arial"/>
        </w:rPr>
        <w:t xml:space="preserve"> </w:t>
      </w:r>
    </w:p>
    <w:p w14:paraId="5FA8C07C" w14:textId="35D9437A" w:rsidR="00AF4242" w:rsidRPr="00FA5843" w:rsidRDefault="00AF4242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  <w:lang w:val="en-US"/>
        </w:rPr>
      </w:pPr>
      <w:r w:rsidRPr="00FA5843">
        <w:rPr>
          <w:rFonts w:ascii="Arial" w:hAnsi="Arial" w:cs="Arial"/>
          <w:b/>
        </w:rPr>
        <w:t>Производитель</w:t>
      </w:r>
      <w:r w:rsidRPr="00FA5843">
        <w:rPr>
          <w:rFonts w:ascii="Arial" w:hAnsi="Arial" w:cs="Arial"/>
          <w:lang w:val="en-US"/>
        </w:rPr>
        <w:t xml:space="preserve">: </w:t>
      </w:r>
      <w:r w:rsidR="00FA5843" w:rsidRPr="00FA5843">
        <w:rPr>
          <w:rFonts w:ascii="Arial" w:hAnsi="Arial" w:cs="Arial"/>
          <w:lang w:val="en-US"/>
        </w:rPr>
        <w:t>XCMG (Xuzhou Construction Machinery Group Co., Ltd.)</w:t>
      </w:r>
      <w:r w:rsidR="00AA3AA0" w:rsidRPr="00FA5843">
        <w:rPr>
          <w:rFonts w:ascii="Arial" w:hAnsi="Arial" w:cs="Arial"/>
          <w:lang w:val="en-US"/>
        </w:rPr>
        <w:t>.</w:t>
      </w:r>
    </w:p>
    <w:p w14:paraId="37B3389E" w14:textId="3A8986E8" w:rsidR="00FA5843" w:rsidRPr="00FA5843" w:rsidRDefault="00FA5843" w:rsidP="00FA5843">
      <w:pPr>
        <w:spacing w:line="276" w:lineRule="auto"/>
        <w:ind w:firstLine="142"/>
        <w:contextualSpacing/>
        <w:jc w:val="both"/>
        <w:rPr>
          <w:rFonts w:ascii="Arial" w:hAnsi="Arial" w:cs="Arial"/>
        </w:rPr>
      </w:pPr>
      <w:r w:rsidRPr="00FA5843">
        <w:rPr>
          <w:rFonts w:ascii="Arial" w:hAnsi="Arial" w:cs="Arial"/>
          <w:b/>
        </w:rPr>
        <w:t>Местонахождение</w:t>
      </w:r>
      <w:r>
        <w:rPr>
          <w:rFonts w:ascii="Arial" w:hAnsi="Arial" w:cs="Arial"/>
        </w:rPr>
        <w:t>:</w:t>
      </w:r>
      <w:r w:rsidR="00AF4242" w:rsidRPr="00FA5843">
        <w:rPr>
          <w:rFonts w:ascii="Arial" w:hAnsi="Arial" w:cs="Arial"/>
        </w:rPr>
        <w:t xml:space="preserve"> г.</w:t>
      </w:r>
      <w:r>
        <w:rPr>
          <w:rFonts w:ascii="Arial" w:hAnsi="Arial" w:cs="Arial"/>
        </w:rPr>
        <w:t xml:space="preserve"> </w:t>
      </w:r>
      <w:r w:rsidR="00AF4242" w:rsidRPr="00FA5843">
        <w:rPr>
          <w:rFonts w:ascii="Arial" w:hAnsi="Arial" w:cs="Arial"/>
        </w:rPr>
        <w:t>Псков.</w:t>
      </w:r>
      <w:r>
        <w:rPr>
          <w:rFonts w:ascii="Arial" w:hAnsi="Arial" w:cs="Arial"/>
        </w:rPr>
        <w:t xml:space="preserve"> (возможен осмотр на месте, доставка по России оплачивается отдельно).</w:t>
      </w:r>
    </w:p>
    <w:p w14:paraId="7C9398B4" w14:textId="77777777" w:rsidR="00646877" w:rsidRPr="00FA5843" w:rsidRDefault="00646877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</w:rPr>
      </w:pPr>
    </w:p>
    <w:p w14:paraId="15655B83" w14:textId="77777777" w:rsidR="00AF4242" w:rsidRPr="00FA5843" w:rsidRDefault="00AF4242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</w:rPr>
      </w:pPr>
      <w:r w:rsidRPr="00FA5843">
        <w:rPr>
          <w:rFonts w:ascii="Arial" w:hAnsi="Arial" w:cs="Arial"/>
          <w:b/>
        </w:rPr>
        <w:t xml:space="preserve">Цена: </w:t>
      </w:r>
      <w:r w:rsidRPr="00FA5843">
        <w:rPr>
          <w:rFonts w:ascii="Arial" w:hAnsi="Arial" w:cs="Arial"/>
        </w:rPr>
        <w:t>120 000 000 руб. (в том числе НДС 20%)</w:t>
      </w:r>
    </w:p>
    <w:p w14:paraId="6C747AFE" w14:textId="77777777" w:rsidR="00AF4242" w:rsidRPr="00FA5843" w:rsidRDefault="00AF4242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  <w:b/>
        </w:rPr>
      </w:pPr>
      <w:r w:rsidRPr="00FA5843">
        <w:rPr>
          <w:rFonts w:ascii="Arial" w:hAnsi="Arial" w:cs="Arial"/>
          <w:b/>
        </w:rPr>
        <w:t xml:space="preserve">Срок производства: </w:t>
      </w:r>
      <w:r w:rsidRPr="00FA5843">
        <w:rPr>
          <w:rFonts w:ascii="Arial" w:hAnsi="Arial" w:cs="Arial"/>
        </w:rPr>
        <w:t>готов к установке</w:t>
      </w:r>
    </w:p>
    <w:p w14:paraId="4B9F4A46" w14:textId="09AF54AB" w:rsidR="00AF4242" w:rsidRPr="00FA5843" w:rsidRDefault="00AF4242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  <w:b/>
        </w:rPr>
      </w:pPr>
      <w:r w:rsidRPr="00FA5843">
        <w:rPr>
          <w:rFonts w:ascii="Arial" w:hAnsi="Arial" w:cs="Arial"/>
          <w:b/>
        </w:rPr>
        <w:t>Гарантия</w:t>
      </w:r>
      <w:r w:rsidR="005E2324">
        <w:rPr>
          <w:rFonts w:ascii="Arial" w:hAnsi="Arial" w:cs="Arial"/>
          <w:b/>
        </w:rPr>
        <w:t xml:space="preserve">: </w:t>
      </w:r>
      <w:r w:rsidRPr="005E2324">
        <w:rPr>
          <w:rFonts w:ascii="Arial" w:hAnsi="Arial" w:cs="Arial"/>
        </w:rPr>
        <w:t>24 мес.</w:t>
      </w:r>
    </w:p>
    <w:p w14:paraId="39E00394" w14:textId="77777777" w:rsidR="00FA5843" w:rsidRDefault="00FA5843" w:rsidP="00FA5843">
      <w:pPr>
        <w:tabs>
          <w:tab w:val="left" w:pos="851"/>
        </w:tabs>
        <w:spacing w:line="276" w:lineRule="auto"/>
        <w:ind w:left="-284"/>
        <w:contextualSpacing/>
        <w:jc w:val="center"/>
        <w:rPr>
          <w:rFonts w:ascii="Arial" w:hAnsi="Arial" w:cs="Arial"/>
        </w:rPr>
      </w:pPr>
    </w:p>
    <w:p w14:paraId="3CE915CF" w14:textId="0D420C56" w:rsidR="00FA5843" w:rsidRPr="00FA5843" w:rsidRDefault="00FA5843" w:rsidP="00FA5843">
      <w:pPr>
        <w:tabs>
          <w:tab w:val="left" w:pos="851"/>
        </w:tabs>
        <w:spacing w:line="276" w:lineRule="auto"/>
        <w:ind w:left="-284"/>
        <w:contextualSpacing/>
        <w:jc w:val="center"/>
        <w:rPr>
          <w:rFonts w:ascii="Arial" w:hAnsi="Arial" w:cs="Arial"/>
          <w:b/>
        </w:rPr>
      </w:pPr>
      <w:r w:rsidRPr="00FA5843">
        <w:rPr>
          <w:rFonts w:ascii="Arial" w:hAnsi="Arial" w:cs="Arial"/>
          <w:b/>
        </w:rPr>
        <w:t>Технические характеристики:</w:t>
      </w:r>
    </w:p>
    <w:tbl>
      <w:tblPr>
        <w:tblW w:w="10206" w:type="dxa"/>
        <w:tblInd w:w="137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61"/>
        <w:gridCol w:w="5245"/>
      </w:tblGrid>
      <w:tr w:rsidR="00AF4242" w:rsidRPr="00AF4242" w14:paraId="1D630E1E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DB55F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bookmarkStart w:id="1" w:name="_Hlk142842024"/>
            <w:r w:rsidRPr="00AF4242">
              <w:rPr>
                <w:rFonts w:ascii="Arial" w:hAnsi="Arial" w:cs="Arial"/>
                <w:lang w:eastAsia="x-none"/>
              </w:rPr>
              <w:t>Наименование, функциональные, технические и качественные характеристики товара, единица измерения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E467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Наличие функции или величина параметра, количество</w:t>
            </w:r>
          </w:p>
        </w:tc>
      </w:tr>
      <w:bookmarkEnd w:id="1"/>
      <w:tr w:rsidR="00AF4242" w:rsidRPr="00AF4242" w14:paraId="249A5446" w14:textId="77777777" w:rsidTr="00FA5843">
        <w:trPr>
          <w:trHeight w:val="20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C214D2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Общие данные</w:t>
            </w:r>
          </w:p>
        </w:tc>
      </w:tr>
      <w:tr w:rsidR="00AF4242" w:rsidRPr="00AF4242" w14:paraId="1C61B079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FB967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Тип установки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987232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Перемещаемая, быстромонтируемая, циклического действия</w:t>
            </w:r>
          </w:p>
        </w:tc>
      </w:tr>
      <w:tr w:rsidR="00AF4242" w:rsidRPr="00AF4242" w14:paraId="32B87E2C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BD04C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Производительность номинальная, т/ч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32D23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120</w:t>
            </w:r>
          </w:p>
        </w:tc>
      </w:tr>
      <w:tr w:rsidR="00AF4242" w:rsidRPr="00AF4242" w14:paraId="748D2633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D3C2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 xml:space="preserve">Рабочее напряжение при трехфазном переменном токе, </w:t>
            </w:r>
            <w:proofErr w:type="gramStart"/>
            <w:r w:rsidRPr="00AF4242">
              <w:rPr>
                <w:rFonts w:ascii="Arial" w:hAnsi="Arial" w:cs="Arial"/>
                <w:iCs/>
              </w:rPr>
              <w:t>В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8A23D2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380</w:t>
            </w:r>
          </w:p>
        </w:tc>
      </w:tr>
      <w:tr w:rsidR="00AF4242" w:rsidRPr="00AF4242" w14:paraId="5DF27FA8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567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Система управления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A59284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Автоматическая с микропроцессорной системой управления</w:t>
            </w:r>
          </w:p>
        </w:tc>
      </w:tr>
      <w:tr w:rsidR="00AF4242" w:rsidRPr="00AF4242" w14:paraId="47DDA723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84897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Устройство пыле очистки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A5ACA9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Рукавные фильтры</w:t>
            </w:r>
          </w:p>
        </w:tc>
      </w:tr>
      <w:tr w:rsidR="00AF4242" w:rsidRPr="00AF4242" w14:paraId="59D3A418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1B818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Устройства взвешивания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E0240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proofErr w:type="spellStart"/>
            <w:r w:rsidRPr="00AF4242">
              <w:rPr>
                <w:rFonts w:ascii="Arial" w:hAnsi="Arial" w:cs="Arial"/>
                <w:lang w:eastAsia="x-none"/>
              </w:rPr>
              <w:t>Тензодатчики</w:t>
            </w:r>
            <w:proofErr w:type="spellEnd"/>
          </w:p>
        </w:tc>
      </w:tr>
      <w:tr w:rsidR="00AF4242" w:rsidRPr="00AF4242" w14:paraId="0FE04AC9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B0E5A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Тип смесителя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72602D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Циклический</w:t>
            </w:r>
          </w:p>
        </w:tc>
      </w:tr>
      <w:tr w:rsidR="00AF4242" w:rsidRPr="00AF4242" w14:paraId="045F39AA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1A97C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Максимальная масса замеса, 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EFB0D3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2</w:t>
            </w:r>
          </w:p>
        </w:tc>
      </w:tr>
      <w:tr w:rsidR="00AF4242" w:rsidRPr="00AF4242" w14:paraId="7036E754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3EC46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Привод исполнительных механизмов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FC1823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Электропневматический</w:t>
            </w:r>
          </w:p>
        </w:tc>
      </w:tr>
      <w:tr w:rsidR="00AF4242" w:rsidRPr="00AF4242" w14:paraId="51DD3BC1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81F2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Степень очистки, 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66E147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99,7</w:t>
            </w:r>
          </w:p>
        </w:tc>
      </w:tr>
      <w:tr w:rsidR="00AF4242" w:rsidRPr="00AF4242" w14:paraId="4FCF646E" w14:textId="77777777" w:rsidTr="00FA5843">
        <w:trPr>
          <w:trHeight w:val="20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E2F3"/>
            <w:vAlign w:val="center"/>
          </w:tcPr>
          <w:p w14:paraId="2F4A4896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iCs/>
              </w:rPr>
              <w:t>Емкость битума</w:t>
            </w:r>
          </w:p>
        </w:tc>
      </w:tr>
      <w:tr w:rsidR="00AF4242" w:rsidRPr="00AF4242" w14:paraId="58542094" w14:textId="77777777" w:rsidTr="00FA5843">
        <w:trPr>
          <w:trHeight w:val="10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A3C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Объем, м³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34F97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40</w:t>
            </w:r>
          </w:p>
        </w:tc>
      </w:tr>
      <w:tr w:rsidR="00AF4242" w:rsidRPr="00AF4242" w14:paraId="0168CB47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2A462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Количество, шт.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191C8A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3</w:t>
            </w:r>
          </w:p>
        </w:tc>
      </w:tr>
      <w:tr w:rsidR="00AF4242" w:rsidRPr="00AF4242" w14:paraId="0A5095CF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210F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iCs/>
              </w:rPr>
              <w:t>Комплектность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40141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iCs/>
              </w:rPr>
              <w:t>Змеевик для теплоносителя, Утеплитель ёмкости битума</w:t>
            </w:r>
          </w:p>
        </w:tc>
      </w:tr>
      <w:tr w:rsidR="00AF4242" w:rsidRPr="00AF4242" w14:paraId="3C6A5351" w14:textId="77777777" w:rsidTr="00FA5843">
        <w:trPr>
          <w:trHeight w:val="226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E2F3"/>
            <w:vAlign w:val="center"/>
          </w:tcPr>
          <w:p w14:paraId="508FEC55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Барабан сушильный с комбинированной горелкой</w:t>
            </w:r>
          </w:p>
        </w:tc>
      </w:tr>
      <w:tr w:rsidR="00AF4242" w:rsidRPr="00AF4242" w14:paraId="7CEB1AD0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B2D7B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Тип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DCA679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Барабанный, непрерывного действия с противоточной системой сушки, регулируемый с плавным пуском</w:t>
            </w:r>
          </w:p>
        </w:tc>
      </w:tr>
      <w:tr w:rsidR="00AF4242" w:rsidRPr="00AF4242" w14:paraId="67AB7D52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99D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Тип редуктора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C0A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Плоскоцилиндрический</w:t>
            </w:r>
          </w:p>
        </w:tc>
      </w:tr>
      <w:tr w:rsidR="00AF4242" w:rsidRPr="00AF4242" w14:paraId="048D33B2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38FC7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Мощность электродвигателя редуктора, кВт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88BA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11</w:t>
            </w:r>
          </w:p>
        </w:tc>
      </w:tr>
      <w:tr w:rsidR="00AF4242" w:rsidRPr="00AF4242" w14:paraId="3796C604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4EB56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Тип горелки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51A82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Барабанный, непрерывного действия с противоточной системой сушки, регулируемый с плавным пуском</w:t>
            </w:r>
          </w:p>
        </w:tc>
      </w:tr>
      <w:tr w:rsidR="00AF4242" w:rsidRPr="00AF4242" w14:paraId="687B0417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6AA9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Топливо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39BC1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Плоскоцилиндрический</w:t>
            </w:r>
          </w:p>
        </w:tc>
      </w:tr>
      <w:tr w:rsidR="00AF4242" w:rsidRPr="00AF4242" w14:paraId="57FCC6BE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8E369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Управление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19130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Дистанционное и автоматическое управление</w:t>
            </w:r>
          </w:p>
        </w:tc>
      </w:tr>
      <w:tr w:rsidR="00AF4242" w:rsidRPr="00AF4242" w14:paraId="0AA8BCF3" w14:textId="77777777" w:rsidTr="00FA5843">
        <w:trPr>
          <w:trHeight w:val="31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E2F3"/>
            <w:vAlign w:val="center"/>
          </w:tcPr>
          <w:p w14:paraId="17614BE1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Бункер горячих материалов</w:t>
            </w:r>
          </w:p>
        </w:tc>
      </w:tr>
      <w:tr w:rsidR="00AF4242" w:rsidRPr="00AF4242" w14:paraId="684ED95D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657153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Количество секций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CB935B8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5</w:t>
            </w:r>
          </w:p>
        </w:tc>
      </w:tr>
      <w:tr w:rsidR="00AF4242" w:rsidRPr="00AF4242" w14:paraId="11FBD204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5B900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Безопасность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C70445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iCs/>
              </w:rPr>
              <w:t>Сигнализатор уровня</w:t>
            </w:r>
          </w:p>
        </w:tc>
      </w:tr>
      <w:tr w:rsidR="00AF4242" w:rsidRPr="00AF4242" w14:paraId="43DFB816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B49C2E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Бункер негабаритных материалов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FD83115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color w:val="000000"/>
              </w:rPr>
              <w:t>Выведенный из зоны выгрузки асфальта</w:t>
            </w:r>
          </w:p>
        </w:tc>
      </w:tr>
      <w:tr w:rsidR="00AF4242" w:rsidRPr="00AF4242" w14:paraId="271CC2DE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60C70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Вместимость бункера негабаритных материалов, м³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382CD6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5,9</w:t>
            </w:r>
          </w:p>
        </w:tc>
      </w:tr>
      <w:tr w:rsidR="00AF4242" w:rsidRPr="00AF4242" w14:paraId="3A67A628" w14:textId="77777777" w:rsidTr="00FA5843">
        <w:trPr>
          <w:trHeight w:val="2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C902C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AF4242">
              <w:rPr>
                <w:rFonts w:ascii="Arial" w:hAnsi="Arial" w:cs="Arial"/>
                <w:iCs/>
              </w:rPr>
              <w:t>Общий объем м³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E3B371" w14:textId="77777777" w:rsidR="00AF4242" w:rsidRPr="00AF4242" w:rsidRDefault="00AF4242" w:rsidP="00AF4242">
            <w:pPr>
              <w:widowControl w:val="0"/>
              <w:jc w:val="center"/>
              <w:rPr>
                <w:rFonts w:ascii="Arial" w:hAnsi="Arial" w:cs="Arial"/>
                <w:lang w:eastAsia="x-none"/>
              </w:rPr>
            </w:pPr>
            <w:r w:rsidRPr="00AF4242">
              <w:rPr>
                <w:rFonts w:ascii="Arial" w:hAnsi="Arial" w:cs="Arial"/>
                <w:lang w:eastAsia="x-none"/>
              </w:rPr>
              <w:t>20</w:t>
            </w:r>
          </w:p>
        </w:tc>
      </w:tr>
    </w:tbl>
    <w:p w14:paraId="26180622" w14:textId="303C7658" w:rsidR="00AF4242" w:rsidRDefault="00AF4242" w:rsidP="00AF4242">
      <w:pPr>
        <w:jc w:val="center"/>
        <w:rPr>
          <w:noProof/>
        </w:rPr>
      </w:pPr>
    </w:p>
    <w:p w14:paraId="0A0AC78F" w14:textId="77777777" w:rsidR="00646877" w:rsidRDefault="00646877" w:rsidP="00AF4242">
      <w:pPr>
        <w:rPr>
          <w:noProof/>
        </w:rPr>
      </w:pPr>
    </w:p>
    <w:p w14:paraId="182E8FDD" w14:textId="7BED0F52" w:rsidR="00FA5843" w:rsidRDefault="00FA5843" w:rsidP="00FA5843">
      <w:pPr>
        <w:tabs>
          <w:tab w:val="left" w:pos="709"/>
        </w:tabs>
        <w:jc w:val="center"/>
      </w:pPr>
      <w:r>
        <w:rPr>
          <w:noProof/>
        </w:rPr>
        <w:lastRenderedPageBreak/>
        <w:drawing>
          <wp:inline distT="0" distB="0" distL="0" distR="0" wp14:anchorId="66ECDD9F" wp14:editId="6753BD7A">
            <wp:extent cx="5273067" cy="3446584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292" cy="34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33A6" w14:textId="3CCE0925" w:rsidR="00AF4242" w:rsidRDefault="00AF4242" w:rsidP="00AF4242">
      <w:pPr>
        <w:ind w:firstLine="426"/>
        <w:rPr>
          <w:noProof/>
        </w:rPr>
      </w:pPr>
    </w:p>
    <w:p w14:paraId="47419BAB" w14:textId="28760E52" w:rsidR="00FA5843" w:rsidRPr="00AF4242" w:rsidRDefault="00FA5843" w:rsidP="00FA5843">
      <w:pPr>
        <w:ind w:firstLine="426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103069" wp14:editId="0C1E1712">
            <wp:extent cx="3695700" cy="4581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5C38" w14:textId="5071C3E2" w:rsidR="00320688" w:rsidRDefault="00320688" w:rsidP="00AF4242">
      <w:pPr>
        <w:jc w:val="center"/>
        <w:rPr>
          <w:rFonts w:ascii="Arial" w:hAnsi="Arial" w:cs="Arial"/>
        </w:rPr>
      </w:pPr>
    </w:p>
    <w:p w14:paraId="3774A220" w14:textId="107C641E" w:rsidR="00FA5843" w:rsidRDefault="00FA5843" w:rsidP="00AF4242">
      <w:pPr>
        <w:jc w:val="center"/>
        <w:rPr>
          <w:rFonts w:ascii="Arial" w:hAnsi="Arial" w:cs="Arial"/>
        </w:rPr>
      </w:pPr>
    </w:p>
    <w:p w14:paraId="0F19991C" w14:textId="64138237" w:rsidR="00FA5843" w:rsidRDefault="00FA5843" w:rsidP="00AF4242">
      <w:pPr>
        <w:jc w:val="center"/>
        <w:rPr>
          <w:rFonts w:ascii="Arial" w:hAnsi="Arial" w:cs="Arial"/>
        </w:rPr>
      </w:pPr>
    </w:p>
    <w:p w14:paraId="5B7756EA" w14:textId="77777777" w:rsidR="00FA5843" w:rsidRPr="00AF4242" w:rsidRDefault="00FA5843" w:rsidP="00AF4242">
      <w:pPr>
        <w:jc w:val="center"/>
        <w:rPr>
          <w:rFonts w:ascii="Arial" w:hAnsi="Arial" w:cs="Arial"/>
        </w:rPr>
      </w:pPr>
    </w:p>
    <w:p w14:paraId="23FD7705" w14:textId="17C8CD4F" w:rsidR="00922B6E" w:rsidRPr="00AF4242" w:rsidRDefault="00922B6E" w:rsidP="00AF4242">
      <w:pPr>
        <w:rPr>
          <w:rFonts w:ascii="Arial" w:hAnsi="Arial" w:cs="Arial"/>
        </w:rPr>
      </w:pPr>
      <w:r w:rsidRPr="00AF4242">
        <w:rPr>
          <w:rFonts w:ascii="Arial" w:hAnsi="Arial" w:cs="Arial"/>
          <w:b/>
        </w:rPr>
        <w:t>С уважением,</w:t>
      </w:r>
      <w:r w:rsidRPr="00AF4242">
        <w:rPr>
          <w:rFonts w:ascii="Arial" w:hAnsi="Arial" w:cs="Arial"/>
          <w:b/>
        </w:rPr>
        <w:br/>
        <w:t>Генеральный директор</w:t>
      </w:r>
      <w:r w:rsidR="00A978DF" w:rsidRPr="00AF4242">
        <w:rPr>
          <w:rFonts w:ascii="Arial" w:hAnsi="Arial" w:cs="Arial"/>
          <w:b/>
        </w:rPr>
        <w:t xml:space="preserve">                                                                                         </w:t>
      </w:r>
      <w:r w:rsidRPr="00AF4242">
        <w:rPr>
          <w:rFonts w:ascii="Arial" w:hAnsi="Arial" w:cs="Arial"/>
          <w:b/>
        </w:rPr>
        <w:t>Фаткуллин А.М.</w:t>
      </w:r>
      <w:r w:rsidRPr="00AF4242">
        <w:rPr>
          <w:rFonts w:ascii="Arial" w:hAnsi="Arial" w:cs="Arial"/>
          <w:b/>
        </w:rPr>
        <w:br/>
      </w:r>
    </w:p>
    <w:p w14:paraId="635E250E" w14:textId="2DC06653" w:rsidR="00C01A7A" w:rsidRPr="00AF4242" w:rsidRDefault="00C01A7A" w:rsidP="00FA5843">
      <w:pPr>
        <w:rPr>
          <w:rFonts w:ascii="Arial" w:hAnsi="Arial" w:cs="Arial"/>
        </w:rPr>
      </w:pPr>
    </w:p>
    <w:p w14:paraId="5EFEE245" w14:textId="733B667A" w:rsidR="00C01A7A" w:rsidRPr="00AF4242" w:rsidRDefault="00C01A7A" w:rsidP="00FA5843">
      <w:pPr>
        <w:rPr>
          <w:rFonts w:ascii="Arial" w:hAnsi="Arial" w:cs="Arial"/>
        </w:rPr>
      </w:pPr>
    </w:p>
    <w:sectPr w:rsidR="00C01A7A" w:rsidRPr="00AF4242" w:rsidSect="00FA5843">
      <w:footerReference w:type="default" r:id="rId12"/>
      <w:pgSz w:w="11906" w:h="16838" w:code="9"/>
      <w:pgMar w:top="567" w:right="849" w:bottom="567" w:left="851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2C97" w14:textId="77777777" w:rsidR="00660716" w:rsidRDefault="00660716" w:rsidP="00240635">
      <w:r>
        <w:separator/>
      </w:r>
    </w:p>
  </w:endnote>
  <w:endnote w:type="continuationSeparator" w:id="0">
    <w:p w14:paraId="63CFA902" w14:textId="77777777" w:rsidR="00660716" w:rsidRDefault="00660716" w:rsidP="0024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3CBE3" w14:textId="2A440AB5" w:rsidR="00543EF7" w:rsidRPr="009B12DA" w:rsidRDefault="00252E05" w:rsidP="009B12DA">
    <w:pPr>
      <w:pStyle w:val="a7"/>
    </w:pPr>
    <w:r w:rsidRPr="00252E05">
      <w:rPr>
        <w:noProof/>
      </w:rPr>
      <w:drawing>
        <wp:inline distT="0" distB="0" distL="0" distR="0" wp14:anchorId="5C99516B" wp14:editId="1F07D7F8">
          <wp:extent cx="6390640" cy="478790"/>
          <wp:effectExtent l="0" t="0" r="0" b="0"/>
          <wp:docPr id="22" name="Рисунок 22" descr="C:\Users\Бычкова Вероника\Downloads\Telegram Desktop\image_2024-09-05_12-17-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image_2024-09-05_12-17-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40826" w14:textId="77777777" w:rsidR="00660716" w:rsidRDefault="00660716" w:rsidP="00240635">
      <w:r>
        <w:separator/>
      </w:r>
    </w:p>
  </w:footnote>
  <w:footnote w:type="continuationSeparator" w:id="0">
    <w:p w14:paraId="1D7FB0D3" w14:textId="77777777" w:rsidR="00660716" w:rsidRDefault="00660716" w:rsidP="00240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600AB"/>
    <w:multiLevelType w:val="hybridMultilevel"/>
    <w:tmpl w:val="743A342E"/>
    <w:lvl w:ilvl="0" w:tplc="920C3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4C20ED"/>
    <w:multiLevelType w:val="hybridMultilevel"/>
    <w:tmpl w:val="9C2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8C"/>
    <w:rsid w:val="00003727"/>
    <w:rsid w:val="00023BA0"/>
    <w:rsid w:val="000812E9"/>
    <w:rsid w:val="00095274"/>
    <w:rsid w:val="00096B19"/>
    <w:rsid w:val="000A6679"/>
    <w:rsid w:val="000B79B7"/>
    <w:rsid w:val="000C53FA"/>
    <w:rsid w:val="000D5C36"/>
    <w:rsid w:val="000E036B"/>
    <w:rsid w:val="00101FDF"/>
    <w:rsid w:val="001038A3"/>
    <w:rsid w:val="00112FB5"/>
    <w:rsid w:val="00136563"/>
    <w:rsid w:val="00151ED9"/>
    <w:rsid w:val="00183F51"/>
    <w:rsid w:val="001968F0"/>
    <w:rsid w:val="001C367D"/>
    <w:rsid w:val="001C6665"/>
    <w:rsid w:val="001E1E22"/>
    <w:rsid w:val="00202A84"/>
    <w:rsid w:val="00216DC7"/>
    <w:rsid w:val="00240635"/>
    <w:rsid w:val="002449FE"/>
    <w:rsid w:val="00252E05"/>
    <w:rsid w:val="0026366A"/>
    <w:rsid w:val="00280D0B"/>
    <w:rsid w:val="00285277"/>
    <w:rsid w:val="00297E15"/>
    <w:rsid w:val="002A6930"/>
    <w:rsid w:val="002A6FAE"/>
    <w:rsid w:val="002B22C1"/>
    <w:rsid w:val="002D6A62"/>
    <w:rsid w:val="002E3E37"/>
    <w:rsid w:val="002E7C68"/>
    <w:rsid w:val="002F6744"/>
    <w:rsid w:val="002F726C"/>
    <w:rsid w:val="003021ED"/>
    <w:rsid w:val="00302483"/>
    <w:rsid w:val="003046C2"/>
    <w:rsid w:val="003132D4"/>
    <w:rsid w:val="00320688"/>
    <w:rsid w:val="00321AEA"/>
    <w:rsid w:val="00323D0A"/>
    <w:rsid w:val="003270E9"/>
    <w:rsid w:val="00331F42"/>
    <w:rsid w:val="00340A9B"/>
    <w:rsid w:val="0034647A"/>
    <w:rsid w:val="003767A7"/>
    <w:rsid w:val="003A7287"/>
    <w:rsid w:val="003E30A9"/>
    <w:rsid w:val="003F6095"/>
    <w:rsid w:val="003F7C17"/>
    <w:rsid w:val="00413309"/>
    <w:rsid w:val="0042540B"/>
    <w:rsid w:val="00480E8E"/>
    <w:rsid w:val="00487DB1"/>
    <w:rsid w:val="004A7CDB"/>
    <w:rsid w:val="004C3096"/>
    <w:rsid w:val="004D3721"/>
    <w:rsid w:val="004E7ECF"/>
    <w:rsid w:val="004F4128"/>
    <w:rsid w:val="004F51A5"/>
    <w:rsid w:val="004F5ADC"/>
    <w:rsid w:val="0050410F"/>
    <w:rsid w:val="00504B92"/>
    <w:rsid w:val="00521349"/>
    <w:rsid w:val="00526589"/>
    <w:rsid w:val="0053436B"/>
    <w:rsid w:val="00536E44"/>
    <w:rsid w:val="005429F8"/>
    <w:rsid w:val="005436A7"/>
    <w:rsid w:val="00543EF7"/>
    <w:rsid w:val="005446E4"/>
    <w:rsid w:val="005519DA"/>
    <w:rsid w:val="005538EF"/>
    <w:rsid w:val="005611A5"/>
    <w:rsid w:val="005674E7"/>
    <w:rsid w:val="00576770"/>
    <w:rsid w:val="00583192"/>
    <w:rsid w:val="005B6051"/>
    <w:rsid w:val="005E2324"/>
    <w:rsid w:val="005E63F7"/>
    <w:rsid w:val="00617370"/>
    <w:rsid w:val="00646877"/>
    <w:rsid w:val="006579D0"/>
    <w:rsid w:val="00660716"/>
    <w:rsid w:val="00663492"/>
    <w:rsid w:val="00664995"/>
    <w:rsid w:val="006716A2"/>
    <w:rsid w:val="006759E6"/>
    <w:rsid w:val="00682B62"/>
    <w:rsid w:val="006C2107"/>
    <w:rsid w:val="006F0F2C"/>
    <w:rsid w:val="00725F10"/>
    <w:rsid w:val="00747C00"/>
    <w:rsid w:val="007505AA"/>
    <w:rsid w:val="007537B0"/>
    <w:rsid w:val="00754A7B"/>
    <w:rsid w:val="00755C3A"/>
    <w:rsid w:val="00783746"/>
    <w:rsid w:val="007D05CD"/>
    <w:rsid w:val="007D2D36"/>
    <w:rsid w:val="00800625"/>
    <w:rsid w:val="00812F46"/>
    <w:rsid w:val="008335DB"/>
    <w:rsid w:val="00846EF2"/>
    <w:rsid w:val="008472FF"/>
    <w:rsid w:val="0088194D"/>
    <w:rsid w:val="00895890"/>
    <w:rsid w:val="008A15CC"/>
    <w:rsid w:val="008A5AE0"/>
    <w:rsid w:val="008C2598"/>
    <w:rsid w:val="008C59FD"/>
    <w:rsid w:val="008F4ECC"/>
    <w:rsid w:val="00903BD4"/>
    <w:rsid w:val="00920C2B"/>
    <w:rsid w:val="00922B6E"/>
    <w:rsid w:val="009352C7"/>
    <w:rsid w:val="0095465B"/>
    <w:rsid w:val="009725CA"/>
    <w:rsid w:val="009B12DA"/>
    <w:rsid w:val="009B1815"/>
    <w:rsid w:val="009D2CC6"/>
    <w:rsid w:val="009D731D"/>
    <w:rsid w:val="009F26C0"/>
    <w:rsid w:val="00A02FB9"/>
    <w:rsid w:val="00A0302A"/>
    <w:rsid w:val="00A31365"/>
    <w:rsid w:val="00A34306"/>
    <w:rsid w:val="00A35F02"/>
    <w:rsid w:val="00A360C5"/>
    <w:rsid w:val="00A4169F"/>
    <w:rsid w:val="00A43849"/>
    <w:rsid w:val="00A45A53"/>
    <w:rsid w:val="00A4752B"/>
    <w:rsid w:val="00A512A1"/>
    <w:rsid w:val="00A54224"/>
    <w:rsid w:val="00A77D81"/>
    <w:rsid w:val="00A978DF"/>
    <w:rsid w:val="00AA2601"/>
    <w:rsid w:val="00AA3AA0"/>
    <w:rsid w:val="00AB222D"/>
    <w:rsid w:val="00AB2A38"/>
    <w:rsid w:val="00AB74BA"/>
    <w:rsid w:val="00AC0475"/>
    <w:rsid w:val="00AC3C81"/>
    <w:rsid w:val="00AC4669"/>
    <w:rsid w:val="00AE3AE1"/>
    <w:rsid w:val="00AF4242"/>
    <w:rsid w:val="00B10D8C"/>
    <w:rsid w:val="00B12521"/>
    <w:rsid w:val="00B3232F"/>
    <w:rsid w:val="00B479AF"/>
    <w:rsid w:val="00B47D70"/>
    <w:rsid w:val="00B502AA"/>
    <w:rsid w:val="00B61F7C"/>
    <w:rsid w:val="00B719F5"/>
    <w:rsid w:val="00B7225D"/>
    <w:rsid w:val="00B808D6"/>
    <w:rsid w:val="00B817AB"/>
    <w:rsid w:val="00B904BB"/>
    <w:rsid w:val="00B91D75"/>
    <w:rsid w:val="00C01A7A"/>
    <w:rsid w:val="00C0435E"/>
    <w:rsid w:val="00C2205A"/>
    <w:rsid w:val="00C3565E"/>
    <w:rsid w:val="00C35A4B"/>
    <w:rsid w:val="00C46744"/>
    <w:rsid w:val="00C625EC"/>
    <w:rsid w:val="00C73D60"/>
    <w:rsid w:val="00C831C8"/>
    <w:rsid w:val="00CC4C9C"/>
    <w:rsid w:val="00CD667E"/>
    <w:rsid w:val="00CF1521"/>
    <w:rsid w:val="00CF35F3"/>
    <w:rsid w:val="00CF3F22"/>
    <w:rsid w:val="00D0769A"/>
    <w:rsid w:val="00D2730F"/>
    <w:rsid w:val="00D27F60"/>
    <w:rsid w:val="00D369D2"/>
    <w:rsid w:val="00D7052A"/>
    <w:rsid w:val="00D866FA"/>
    <w:rsid w:val="00D95F66"/>
    <w:rsid w:val="00DA672F"/>
    <w:rsid w:val="00DB3400"/>
    <w:rsid w:val="00DC5AB8"/>
    <w:rsid w:val="00DC5E7B"/>
    <w:rsid w:val="00DD1105"/>
    <w:rsid w:val="00DE62C2"/>
    <w:rsid w:val="00DF7C25"/>
    <w:rsid w:val="00E06401"/>
    <w:rsid w:val="00E14CF1"/>
    <w:rsid w:val="00E37A92"/>
    <w:rsid w:val="00E4688D"/>
    <w:rsid w:val="00E54D35"/>
    <w:rsid w:val="00E61208"/>
    <w:rsid w:val="00E715B5"/>
    <w:rsid w:val="00EB127C"/>
    <w:rsid w:val="00EB7B6E"/>
    <w:rsid w:val="00EC7DA1"/>
    <w:rsid w:val="00ED39DD"/>
    <w:rsid w:val="00F0714E"/>
    <w:rsid w:val="00F257D4"/>
    <w:rsid w:val="00F27C34"/>
    <w:rsid w:val="00F33097"/>
    <w:rsid w:val="00F42B9B"/>
    <w:rsid w:val="00F72081"/>
    <w:rsid w:val="00F8126F"/>
    <w:rsid w:val="00F90E0C"/>
    <w:rsid w:val="00F9239A"/>
    <w:rsid w:val="00F944FE"/>
    <w:rsid w:val="00FA0293"/>
    <w:rsid w:val="00FA5843"/>
    <w:rsid w:val="00FB1F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B1FFE77"/>
  <w15:docId w15:val="{F15FDA48-A8AE-4D9E-B9BE-1A803F57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7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0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1968F0"/>
    <w:rPr>
      <w:color w:val="0000FF"/>
      <w:u w:val="single"/>
    </w:rPr>
  </w:style>
  <w:style w:type="paragraph" w:styleId="a5">
    <w:name w:val="header"/>
    <w:basedOn w:val="a"/>
    <w:link w:val="a6"/>
    <w:rsid w:val="002406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40635"/>
  </w:style>
  <w:style w:type="paragraph" w:styleId="a7">
    <w:name w:val="footer"/>
    <w:basedOn w:val="a"/>
    <w:link w:val="a8"/>
    <w:uiPriority w:val="99"/>
    <w:rsid w:val="002406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635"/>
  </w:style>
  <w:style w:type="paragraph" w:styleId="a9">
    <w:name w:val="Balloon Text"/>
    <w:basedOn w:val="a"/>
    <w:link w:val="aa"/>
    <w:rsid w:val="008C59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C59F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semiHidden/>
    <w:unhideWhenUsed/>
    <w:rsid w:val="00003727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04B92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semiHidden/>
    <w:unhideWhenUsed/>
    <w:rsid w:val="00CF3F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43849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C01A7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56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USTOYBLANK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F0E5F-F1CC-406D-A367-6E70A753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PUSTOYBLANK (1).dotx</Template>
  <TotalTime>1</TotalTime>
  <Pages>2</Pages>
  <Words>242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Microsoft</Company>
  <LinksUpToDate>false</LinksUpToDate>
  <CharactersWithSpaces>2195</CharactersWithSpaces>
  <SharedDoc>false</SharedDoc>
  <HLinks>
    <vt:vector size="12" baseType="variant">
      <vt:variant>
        <vt:i4>1572889</vt:i4>
      </vt:variant>
      <vt:variant>
        <vt:i4>3</vt:i4>
      </vt:variant>
      <vt:variant>
        <vt:i4>0</vt:i4>
      </vt:variant>
      <vt:variant>
        <vt:i4>5</vt:i4>
      </vt:variant>
      <vt:variant>
        <vt:lpwstr>http://www.leasing-prosto.ru/</vt:lpwstr>
      </vt:variant>
      <vt:variant>
        <vt:lpwstr/>
      </vt:variant>
      <vt:variant>
        <vt:i4>7274497</vt:i4>
      </vt:variant>
      <vt:variant>
        <vt:i4>0</vt:i4>
      </vt:variant>
      <vt:variant>
        <vt:i4>0</vt:i4>
      </vt:variant>
      <vt:variant>
        <vt:i4>5</vt:i4>
      </vt:variant>
      <vt:variant>
        <vt:lpwstr>mailto:mail@leasing-prosto.ru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creator>Зоя Башлыкова</dc:creator>
  <cp:keywords>Фирменный бланк</cp:keywords>
  <cp:lastModifiedBy>Ильдар</cp:lastModifiedBy>
  <cp:revision>2</cp:revision>
  <cp:lastPrinted>2024-11-05T12:38:00Z</cp:lastPrinted>
  <dcterms:created xsi:type="dcterms:W3CDTF">2024-12-09T06:40:00Z</dcterms:created>
  <dcterms:modified xsi:type="dcterms:W3CDTF">2024-12-09T06:40:00Z</dcterms:modified>
  <cp:category>ПР-Лизинг</cp:category>
</cp:coreProperties>
</file>